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E3E" w:rsidRPr="00A7287F" w:rsidRDefault="000B2E3E" w:rsidP="00544BF0">
      <w:pPr>
        <w:bidi/>
        <w:spacing w:line="276" w:lineRule="auto"/>
        <w:jc w:val="center"/>
        <w:rPr>
          <w:b/>
          <w:bCs/>
          <w:sz w:val="22"/>
          <w:szCs w:val="22"/>
          <w:u w:val="single"/>
        </w:rPr>
      </w:pPr>
      <w:bookmarkStart w:id="0" w:name="_GoBack"/>
      <w:bookmarkEnd w:id="0"/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האוצר</w:t>
      </w:r>
      <w:r w:rsidR="00544BF0" w:rsidRPr="00A7287F">
        <w:rPr>
          <w:rFonts w:hint="cs"/>
          <w:b/>
          <w:bCs/>
          <w:sz w:val="22"/>
          <w:szCs w:val="22"/>
          <w:u w:val="single"/>
          <w:rtl/>
        </w:rPr>
        <w:t xml:space="preserve"> - </w:t>
      </w:r>
      <w:r w:rsidR="00264966" w:rsidRPr="00A7287F">
        <w:rPr>
          <w:rFonts w:hint="cs"/>
          <w:b/>
          <w:bCs/>
          <w:sz w:val="22"/>
          <w:szCs w:val="22"/>
          <w:u w:val="single"/>
          <w:rtl/>
        </w:rPr>
        <w:t>אגף מערכות מידע</w:t>
      </w:r>
    </w:p>
    <w:p w:rsidR="00BF7A7A" w:rsidRPr="00BF7A7A" w:rsidRDefault="00BF7A7A" w:rsidP="00BF7A7A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BF7A7A">
        <w:rPr>
          <w:rFonts w:hint="cs"/>
          <w:b/>
          <w:bCs/>
          <w:sz w:val="22"/>
          <w:szCs w:val="22"/>
          <w:u w:val="single"/>
          <w:rtl/>
        </w:rPr>
        <w:t>לאספקת והטמעת</w:t>
      </w:r>
      <w:r w:rsidRPr="00BF7A7A">
        <w:rPr>
          <w:b/>
          <w:bCs/>
          <w:sz w:val="22"/>
          <w:szCs w:val="22"/>
          <w:u w:val="single"/>
          <w:rtl/>
        </w:rPr>
        <w:t xml:space="preserve"> 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תשתית לאינטגרציה בין יישומים (</w:t>
      </w:r>
      <w:r w:rsidRPr="00BF7A7A">
        <w:rPr>
          <w:b/>
          <w:bCs/>
          <w:sz w:val="22"/>
          <w:szCs w:val="22"/>
          <w:u w:val="single"/>
        </w:rPr>
        <w:t>ESB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)</w:t>
      </w:r>
    </w:p>
    <w:p w:rsidR="00A7287F" w:rsidRPr="00A7287F" w:rsidRDefault="00A7287F" w:rsidP="00650B5A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6A173F" w:rsidRPr="00A7287F" w:rsidRDefault="00264966" w:rsidP="00241D7A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במשרד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האוצר</w:t>
      </w:r>
      <w:r w:rsidR="004621D0">
        <w:rPr>
          <w:rFonts w:hint="cs"/>
          <w:sz w:val="22"/>
          <w:szCs w:val="22"/>
          <w:rtl/>
        </w:rPr>
        <w:t xml:space="preserve"> (להלן </w:t>
      </w:r>
      <w:r w:rsidR="004621D0">
        <w:rPr>
          <w:sz w:val="22"/>
          <w:szCs w:val="22"/>
          <w:rtl/>
        </w:rPr>
        <w:t>–</w:t>
      </w:r>
      <w:r w:rsidR="004621D0">
        <w:rPr>
          <w:rFonts w:hint="cs"/>
          <w:sz w:val="22"/>
          <w:szCs w:val="22"/>
          <w:rtl/>
        </w:rPr>
        <w:t xml:space="preserve"> </w:t>
      </w:r>
      <w:r w:rsidR="004621D0" w:rsidRPr="00241D7A">
        <w:rPr>
          <w:rFonts w:hint="cs"/>
          <w:b/>
          <w:bCs/>
          <w:sz w:val="22"/>
          <w:szCs w:val="22"/>
          <w:rtl/>
        </w:rPr>
        <w:t>המזמין)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r w:rsidR="00420AEA">
        <w:rPr>
          <w:rFonts w:hint="cs"/>
          <w:sz w:val="22"/>
          <w:szCs w:val="22"/>
          <w:rtl/>
        </w:rPr>
        <w:t>פ</w:t>
      </w:r>
      <w:r w:rsidR="00241D7A">
        <w:rPr>
          <w:rFonts w:hint="cs"/>
          <w:sz w:val="22"/>
          <w:szCs w:val="22"/>
          <w:rtl/>
        </w:rPr>
        <w:t xml:space="preserve">רסם את 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מכרז</w:t>
      </w:r>
      <w:r w:rsidR="00BF7A7A">
        <w:rPr>
          <w:rFonts w:hint="cs"/>
          <w:sz w:val="22"/>
          <w:szCs w:val="22"/>
          <w:rtl/>
        </w:rPr>
        <w:t xml:space="preserve"> 002</w:t>
      </w:r>
      <w:r w:rsidR="00650B5A" w:rsidRPr="00A7287F">
        <w:rPr>
          <w:rFonts w:hint="cs"/>
          <w:sz w:val="22"/>
          <w:szCs w:val="22"/>
          <w:rtl/>
        </w:rPr>
        <w:t>-201</w:t>
      </w:r>
      <w:r w:rsidR="008E1CFA">
        <w:rPr>
          <w:rFonts w:hint="cs"/>
          <w:sz w:val="22"/>
          <w:szCs w:val="22"/>
          <w:rtl/>
        </w:rPr>
        <w:t>7</w:t>
      </w:r>
      <w:r w:rsidR="008E1CFA">
        <w:rPr>
          <w:rFonts w:hint="cs"/>
          <w:b/>
          <w:bCs/>
          <w:sz w:val="22"/>
          <w:szCs w:val="22"/>
          <w:rtl/>
        </w:rPr>
        <w:t xml:space="preserve"> </w:t>
      </w:r>
      <w:r w:rsidR="00BF7A7A" w:rsidRPr="00BF7A7A">
        <w:rPr>
          <w:rFonts w:hint="cs"/>
          <w:b/>
          <w:bCs/>
          <w:sz w:val="22"/>
          <w:szCs w:val="22"/>
          <w:u w:val="single"/>
          <w:rtl/>
        </w:rPr>
        <w:t>לאספקת והטמעת</w:t>
      </w:r>
      <w:r w:rsidR="00BF7A7A" w:rsidRPr="00BF7A7A">
        <w:rPr>
          <w:b/>
          <w:bCs/>
          <w:sz w:val="22"/>
          <w:szCs w:val="22"/>
          <w:u w:val="single"/>
          <w:rtl/>
        </w:rPr>
        <w:t xml:space="preserve"> </w:t>
      </w:r>
      <w:r w:rsidR="00BF7A7A" w:rsidRPr="00BF7A7A">
        <w:rPr>
          <w:rFonts w:hint="cs"/>
          <w:b/>
          <w:bCs/>
          <w:sz w:val="22"/>
          <w:szCs w:val="22"/>
          <w:u w:val="single"/>
          <w:rtl/>
        </w:rPr>
        <w:t>תשתית לאינטגרציה בין יישומים (</w:t>
      </w:r>
      <w:r w:rsidR="00BF7A7A" w:rsidRPr="00BF7A7A">
        <w:rPr>
          <w:b/>
          <w:bCs/>
          <w:sz w:val="22"/>
          <w:szCs w:val="22"/>
          <w:u w:val="single"/>
        </w:rPr>
        <w:t>ESB</w:t>
      </w:r>
      <w:r w:rsidR="00BF7A7A" w:rsidRPr="00BF7A7A">
        <w:rPr>
          <w:rFonts w:hint="cs"/>
          <w:b/>
          <w:bCs/>
          <w:sz w:val="22"/>
          <w:szCs w:val="22"/>
          <w:u w:val="single"/>
          <w:rtl/>
        </w:rPr>
        <w:t>)</w:t>
      </w:r>
      <w:r w:rsidR="00BF7A7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650B5A" w:rsidRPr="00A7287F">
        <w:rPr>
          <w:b/>
          <w:bCs/>
          <w:sz w:val="22"/>
          <w:szCs w:val="22"/>
        </w:rPr>
        <w:t xml:space="preserve"> </w:t>
      </w:r>
      <w:r w:rsidR="00B01C58">
        <w:rPr>
          <w:rFonts w:hint="cs"/>
          <w:b/>
          <w:bCs/>
          <w:sz w:val="22"/>
          <w:szCs w:val="22"/>
          <w:rtl/>
        </w:rPr>
        <w:t>(</w:t>
      </w:r>
      <w:r w:rsidRPr="00A7287F">
        <w:rPr>
          <w:rFonts w:hint="cs"/>
          <w:b/>
          <w:bCs/>
          <w:sz w:val="22"/>
          <w:szCs w:val="22"/>
          <w:rtl/>
        </w:rPr>
        <w:t>להלן: "</w:t>
      </w:r>
      <w:r w:rsidR="000B2E3E" w:rsidRPr="00A7287F">
        <w:rPr>
          <w:rFonts w:hint="cs"/>
          <w:b/>
          <w:bCs/>
          <w:sz w:val="22"/>
          <w:szCs w:val="22"/>
          <w:rtl/>
        </w:rPr>
        <w:t>המכרז</w:t>
      </w:r>
      <w:r w:rsidRPr="00A7287F">
        <w:rPr>
          <w:rFonts w:hint="cs"/>
          <w:b/>
          <w:bCs/>
          <w:sz w:val="22"/>
          <w:szCs w:val="22"/>
          <w:rtl/>
        </w:rPr>
        <w:t>")</w:t>
      </w:r>
      <w:r w:rsidR="00CC0954" w:rsidRPr="00A7287F">
        <w:rPr>
          <w:rFonts w:hint="cs"/>
          <w:b/>
          <w:bCs/>
          <w:sz w:val="22"/>
          <w:szCs w:val="22"/>
          <w:rtl/>
        </w:rPr>
        <w:t xml:space="preserve">. </w:t>
      </w:r>
    </w:p>
    <w:p w:rsidR="00245D5E" w:rsidRDefault="00245D5E" w:rsidP="00DF3406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המזמין מבקש להודיע </w:t>
      </w:r>
      <w:r w:rsidR="00DF3406">
        <w:rPr>
          <w:rFonts w:hint="cs"/>
          <w:sz w:val="22"/>
          <w:szCs w:val="22"/>
          <w:rtl/>
        </w:rPr>
        <w:t xml:space="preserve">כי במסגרת המענה לשאלות ההבהרה נעשו בין היתר </w:t>
      </w:r>
      <w:r>
        <w:rPr>
          <w:rFonts w:hint="cs"/>
          <w:sz w:val="22"/>
          <w:szCs w:val="22"/>
          <w:rtl/>
        </w:rPr>
        <w:t xml:space="preserve"> </w:t>
      </w:r>
      <w:r w:rsidR="00DF3406">
        <w:rPr>
          <w:rFonts w:hint="cs"/>
          <w:sz w:val="22"/>
          <w:szCs w:val="22"/>
          <w:rtl/>
        </w:rPr>
        <w:t xml:space="preserve">השינויים הבאים </w:t>
      </w:r>
      <w:r>
        <w:rPr>
          <w:rFonts w:hint="cs"/>
          <w:sz w:val="22"/>
          <w:szCs w:val="22"/>
          <w:rtl/>
        </w:rPr>
        <w:t>במסמכי המכרז:</w:t>
      </w:r>
    </w:p>
    <w:p w:rsidR="00245D5E" w:rsidRDefault="00245D5E" w:rsidP="00245D5E">
      <w:pPr>
        <w:pStyle w:val="a7"/>
        <w:numPr>
          <w:ilvl w:val="0"/>
          <w:numId w:val="14"/>
        </w:numPr>
        <w:bidi/>
        <w:spacing w:line="276" w:lineRule="auto"/>
        <w:jc w:val="both"/>
        <w:rPr>
          <w:sz w:val="22"/>
          <w:szCs w:val="22"/>
        </w:rPr>
      </w:pPr>
      <w:r w:rsidRPr="00120696">
        <w:rPr>
          <w:rFonts w:hint="cs"/>
          <w:sz w:val="22"/>
          <w:szCs w:val="22"/>
          <w:rtl/>
        </w:rPr>
        <w:t xml:space="preserve"> במנגנון התמורה שנקבע במכרז. במסגרת השינוי פוצל רכיב התמורה עבור הרישוי ל 2 רכיבים נפרדים, </w:t>
      </w:r>
      <w:proofErr w:type="spellStart"/>
      <w:r w:rsidRPr="00120696">
        <w:rPr>
          <w:rFonts w:hint="cs"/>
          <w:sz w:val="22"/>
          <w:szCs w:val="22"/>
          <w:rtl/>
        </w:rPr>
        <w:t>הכל</w:t>
      </w:r>
      <w:proofErr w:type="spellEnd"/>
      <w:r w:rsidRPr="00120696">
        <w:rPr>
          <w:rFonts w:hint="cs"/>
          <w:sz w:val="22"/>
          <w:szCs w:val="22"/>
          <w:rtl/>
        </w:rPr>
        <w:t xml:space="preserve"> כמפ</w:t>
      </w:r>
      <w:r w:rsidR="0042562F">
        <w:rPr>
          <w:rFonts w:hint="cs"/>
          <w:sz w:val="22"/>
          <w:szCs w:val="22"/>
          <w:rtl/>
        </w:rPr>
        <w:t>ו</w:t>
      </w:r>
      <w:r w:rsidRPr="00120696">
        <w:rPr>
          <w:rFonts w:hint="cs"/>
          <w:sz w:val="22"/>
          <w:szCs w:val="22"/>
          <w:rtl/>
        </w:rPr>
        <w:t xml:space="preserve">רט במסמכי המכרז המעודכנים. </w:t>
      </w:r>
    </w:p>
    <w:p w:rsidR="00245D5E" w:rsidRDefault="00245D5E" w:rsidP="00245D5E">
      <w:pPr>
        <w:pStyle w:val="a7"/>
        <w:numPr>
          <w:ilvl w:val="0"/>
          <w:numId w:val="14"/>
        </w:numPr>
        <w:bidi/>
        <w:spacing w:line="276" w:lineRule="auto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>עדכון הגדרת היצרן בסעיף ההגדרות באופן הכולל סניפים וחברו</w:t>
      </w:r>
      <w:r w:rsidR="0042562F">
        <w:rPr>
          <w:rFonts w:hint="cs"/>
          <w:sz w:val="22"/>
          <w:szCs w:val="22"/>
          <w:rtl/>
        </w:rPr>
        <w:t>ת בנות של היצרן.</w:t>
      </w:r>
    </w:p>
    <w:p w:rsidR="0060402A" w:rsidRDefault="0060402A" w:rsidP="007E3150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בהתאם לסעיף </w:t>
      </w:r>
      <w:r w:rsidR="00522945">
        <w:rPr>
          <w:rFonts w:hint="cs"/>
          <w:sz w:val="22"/>
          <w:szCs w:val="22"/>
          <w:rtl/>
        </w:rPr>
        <w:t xml:space="preserve">9.4.11 למסמכי המכרז </w:t>
      </w:r>
      <w:r>
        <w:rPr>
          <w:rFonts w:hint="cs"/>
          <w:sz w:val="22"/>
          <w:szCs w:val="22"/>
          <w:rtl/>
        </w:rPr>
        <w:t xml:space="preserve">המזמין מודיע על  קיום סבב נוסף של שאלות הבהרה. הגשת השאלות </w:t>
      </w:r>
      <w:r w:rsidR="007E3150">
        <w:rPr>
          <w:rFonts w:hint="cs"/>
          <w:sz w:val="22"/>
          <w:szCs w:val="22"/>
          <w:rtl/>
        </w:rPr>
        <w:t xml:space="preserve">תתאפשר </w:t>
      </w:r>
      <w:r>
        <w:rPr>
          <w:rFonts w:hint="cs"/>
          <w:sz w:val="22"/>
          <w:szCs w:val="22"/>
          <w:rtl/>
        </w:rPr>
        <w:t xml:space="preserve">עד ליום 25.10.17 בשעה 16:00. מענה לשאלות ההבהרה </w:t>
      </w:r>
      <w:r w:rsidR="00522945">
        <w:rPr>
          <w:rFonts w:hint="cs"/>
          <w:sz w:val="22"/>
          <w:szCs w:val="22"/>
          <w:rtl/>
        </w:rPr>
        <w:t>יינת</w:t>
      </w:r>
      <w:r w:rsidR="00522945">
        <w:rPr>
          <w:rFonts w:hint="eastAsia"/>
          <w:sz w:val="22"/>
          <w:szCs w:val="22"/>
          <w:rtl/>
        </w:rPr>
        <w:t>ן</w:t>
      </w:r>
      <w:r>
        <w:rPr>
          <w:rFonts w:hint="cs"/>
          <w:sz w:val="22"/>
          <w:szCs w:val="22"/>
          <w:rtl/>
        </w:rPr>
        <w:t xml:space="preserve"> עד ליום 01.</w:t>
      </w:r>
      <w:r w:rsidR="007E3150">
        <w:rPr>
          <w:rFonts w:hint="cs"/>
          <w:sz w:val="22"/>
          <w:szCs w:val="22"/>
          <w:rtl/>
        </w:rPr>
        <w:t>11</w:t>
      </w:r>
      <w:r>
        <w:rPr>
          <w:rFonts w:hint="cs"/>
          <w:sz w:val="22"/>
          <w:szCs w:val="22"/>
          <w:rtl/>
        </w:rPr>
        <w:t>.17</w:t>
      </w:r>
      <w:r w:rsidR="007E3150">
        <w:rPr>
          <w:rFonts w:hint="cs"/>
          <w:sz w:val="22"/>
          <w:szCs w:val="22"/>
          <w:rtl/>
        </w:rPr>
        <w:t>.</w:t>
      </w:r>
    </w:p>
    <w:p w:rsidR="0060402A" w:rsidRDefault="0060402A" w:rsidP="007E3150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המזמין מודיע על דחיית מועד הגשת ההצעות במכרז ליום 12.</w:t>
      </w:r>
      <w:r w:rsidR="007E3150">
        <w:rPr>
          <w:rFonts w:hint="cs"/>
          <w:sz w:val="22"/>
          <w:szCs w:val="22"/>
          <w:rtl/>
        </w:rPr>
        <w:t>11</w:t>
      </w:r>
      <w:r>
        <w:rPr>
          <w:rFonts w:hint="cs"/>
          <w:sz w:val="22"/>
          <w:szCs w:val="22"/>
          <w:rtl/>
        </w:rPr>
        <w:t>.17 בשעה 12:00</w:t>
      </w:r>
      <w:r w:rsidR="00522945">
        <w:rPr>
          <w:rFonts w:hint="cs"/>
          <w:sz w:val="22"/>
          <w:szCs w:val="22"/>
          <w:rtl/>
        </w:rPr>
        <w:t>.</w:t>
      </w:r>
    </w:p>
    <w:p w:rsidR="00422076" w:rsidRDefault="00722D5D" w:rsidP="00722D5D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 xml:space="preserve">ניתן יהיה לצפות בשינויים שנעשו </w:t>
      </w:r>
      <w:r w:rsidR="00BB130C">
        <w:rPr>
          <w:rFonts w:hint="cs"/>
          <w:sz w:val="22"/>
          <w:szCs w:val="22"/>
          <w:rtl/>
        </w:rPr>
        <w:t>ב</w:t>
      </w:r>
      <w:r w:rsidR="00422076">
        <w:rPr>
          <w:rFonts w:hint="cs"/>
          <w:sz w:val="22"/>
          <w:szCs w:val="22"/>
          <w:rtl/>
        </w:rPr>
        <w:t xml:space="preserve">מסמכי המכרז המעודכנים אשר </w:t>
      </w:r>
      <w:r w:rsidR="00193A96">
        <w:rPr>
          <w:rFonts w:hint="cs"/>
          <w:sz w:val="22"/>
          <w:szCs w:val="22"/>
          <w:rtl/>
        </w:rPr>
        <w:t>הועלו</w:t>
      </w:r>
      <w:r w:rsidR="00422076">
        <w:rPr>
          <w:rFonts w:hint="cs"/>
          <w:sz w:val="22"/>
          <w:szCs w:val="22"/>
          <w:rtl/>
        </w:rPr>
        <w:t xml:space="preserve"> לאתר האינטרנט ב </w:t>
      </w:r>
      <w:r w:rsidR="00B80CF6">
        <w:rPr>
          <w:rFonts w:hint="cs"/>
          <w:sz w:val="22"/>
          <w:szCs w:val="22"/>
          <w:rtl/>
        </w:rPr>
        <w:t>22.10.2017</w:t>
      </w:r>
      <w:r w:rsidR="00422076">
        <w:rPr>
          <w:rFonts w:hint="cs"/>
          <w:sz w:val="22"/>
          <w:szCs w:val="22"/>
          <w:rtl/>
        </w:rPr>
        <w:t xml:space="preserve"> (כולל המענה לשאלות ההבהרה).</w:t>
      </w:r>
    </w:p>
    <w:p w:rsidR="00422076" w:rsidRPr="00126212" w:rsidRDefault="00422076" w:rsidP="00422076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יובהר כי מסמכי המכרז המעודכנים גוברים על האמור בהודעה זו</w:t>
      </w:r>
    </w:p>
    <w:sectPr w:rsidR="00422076" w:rsidRPr="00126212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iriam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DC34636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0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1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2" w15:restartNumberingAfterBreak="0">
    <w:nsid w:val="7E512C74"/>
    <w:multiLevelType w:val="hybridMultilevel"/>
    <w:tmpl w:val="661846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4"/>
  </w:num>
  <w:num w:numId="5">
    <w:abstractNumId w:val="10"/>
  </w:num>
  <w:num w:numId="6">
    <w:abstractNumId w:val="5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8"/>
  </w:num>
  <w:num w:numId="14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D7BA1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26212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03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3A96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D7A"/>
    <w:rsid w:val="00241E90"/>
    <w:rsid w:val="002428F4"/>
    <w:rsid w:val="002429ED"/>
    <w:rsid w:val="00242A51"/>
    <w:rsid w:val="002431FF"/>
    <w:rsid w:val="00245D5E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86B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0AEA"/>
    <w:rsid w:val="00422076"/>
    <w:rsid w:val="00424ED3"/>
    <w:rsid w:val="0042562F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2945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468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02A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5EA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2D5D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31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1079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5FA4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5A8B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28B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278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4B4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0CF6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30C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406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D7221C-C394-4391-BC27-8EABD5481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1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1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1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0">
    <w:name w:val="סעיף רמה 2"/>
    <w:basedOn w:val="a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0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0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BD17AD-2552-4CDF-9997-D614F0A0A1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781</Characters>
  <Application>Microsoft Office Word</Application>
  <DocSecurity>4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אסנת תורג'מן</cp:lastModifiedBy>
  <cp:revision>2</cp:revision>
  <dcterms:created xsi:type="dcterms:W3CDTF">2017-10-22T10:57:00Z</dcterms:created>
  <dcterms:modified xsi:type="dcterms:W3CDTF">2017-10-22T10:57:00Z</dcterms:modified>
</cp:coreProperties>
</file>